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4F" w:rsidRDefault="006C364F" w:rsidP="006C364F">
      <w:pPr>
        <w:pStyle w:val="BodyText"/>
      </w:pPr>
      <w:r>
        <w:t>Adoption of a 5year Strategic Plan for the Prevention of Unintentional Childhood Injuries in Cyprus</w:t>
      </w:r>
      <w:r w:rsidR="00077AE3">
        <w:t xml:space="preserve"> </w:t>
      </w:r>
    </w:p>
    <w:p w:rsidR="006C364F" w:rsidRDefault="006C364F" w:rsidP="006C364F">
      <w:pPr>
        <w:jc w:val="center"/>
        <w:rPr>
          <w:b/>
          <w:bCs/>
          <w:u w:val="single"/>
          <w:lang w:val="en-US"/>
        </w:rPr>
      </w:pPr>
    </w:p>
    <w:p w:rsidR="006C364F" w:rsidRDefault="00795CA4" w:rsidP="006C364F">
      <w:pPr>
        <w:pStyle w:val="BodyText2"/>
      </w:pPr>
      <w:r>
        <w:t>After the submission of the proposal by the Cyprus Ministry of Health to the Ministerial Council</w:t>
      </w:r>
      <w:r w:rsidR="00FE03A4">
        <w:t>,</w:t>
      </w:r>
      <w:r>
        <w:t xml:space="preserve"> for the adoption of a 5year strategic plan for the prevention of unintentional childhood injuries in the country, the Ministerial Council accepted and adopted the strategic plan.</w:t>
      </w:r>
      <w:r w:rsidR="006C364F">
        <w:t xml:space="preserve"> The Advisory Committee for the Prevention of Childhood Injuries and Poisonings, of the Ministry of Health of Cyprus, developed the Plan </w:t>
      </w:r>
      <w:r w:rsidR="00AB368C">
        <w:t>during</w:t>
      </w:r>
      <w:r w:rsidR="006C364F">
        <w:t xml:space="preserve"> a two</w:t>
      </w:r>
      <w:r w:rsidR="00AB368C">
        <w:t>-</w:t>
      </w:r>
      <w:r w:rsidR="00FC0FB1">
        <w:t>day</w:t>
      </w:r>
      <w:r w:rsidR="006C364F">
        <w:t xml:space="preserve"> workshop </w:t>
      </w:r>
      <w:r w:rsidR="00AB368C">
        <w:t xml:space="preserve">which took place </w:t>
      </w:r>
      <w:r w:rsidR="006C364F">
        <w:t xml:space="preserve">in Nicosia in </w:t>
      </w:r>
      <w:r w:rsidR="00077AE3">
        <w:t>January 2016</w:t>
      </w:r>
      <w:r w:rsidR="006C364F">
        <w:t>. The workshop was coordinated by:</w:t>
      </w:r>
    </w:p>
    <w:p w:rsidR="006C364F" w:rsidRDefault="006C364F" w:rsidP="006C364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Dr. Dinesh Sethi, WHO European Centre for Environment and Health</w:t>
      </w:r>
      <w:r w:rsidR="00FE03A4">
        <w:rPr>
          <w:lang w:val="en-US"/>
        </w:rPr>
        <w:t>.</w:t>
      </w:r>
    </w:p>
    <w:p w:rsidR="00077AE3" w:rsidRDefault="00077AE3" w:rsidP="00077AE3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Prof. Eleni Petridou, Athens University, Medical School, Secretariat WP Accidents and Injuries</w:t>
      </w:r>
      <w:r w:rsidR="00FE03A4">
        <w:rPr>
          <w:lang w:val="en-US"/>
        </w:rPr>
        <w:t>.</w:t>
      </w:r>
    </w:p>
    <w:p w:rsidR="00077AE3" w:rsidRDefault="00077AE3" w:rsidP="00077AE3">
      <w:pPr>
        <w:ind w:left="780"/>
        <w:jc w:val="both"/>
        <w:rPr>
          <w:lang w:val="en-US"/>
        </w:rPr>
      </w:pPr>
    </w:p>
    <w:p w:rsidR="006C364F" w:rsidRDefault="00FE03A4" w:rsidP="006C364F">
      <w:pPr>
        <w:jc w:val="both"/>
        <w:rPr>
          <w:lang w:val="en-US"/>
        </w:rPr>
      </w:pPr>
      <w:r>
        <w:rPr>
          <w:lang w:val="en-US"/>
        </w:rPr>
        <w:t>A</w:t>
      </w:r>
      <w:r w:rsidR="006C364F">
        <w:rPr>
          <w:lang w:val="en-US"/>
        </w:rPr>
        <w:t xml:space="preserve"> big number of local stakeholders participated actively in the workshop.</w:t>
      </w:r>
    </w:p>
    <w:p w:rsidR="00F63014" w:rsidRDefault="003C77F0" w:rsidP="006C364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FE03A4">
        <w:rPr>
          <w:lang w:val="en-US"/>
        </w:rPr>
        <w:t xml:space="preserve">plan’s </w:t>
      </w:r>
      <w:r>
        <w:rPr>
          <w:lang w:val="en-US"/>
        </w:rPr>
        <w:t xml:space="preserve">vision is </w:t>
      </w:r>
      <w:r w:rsidR="00FE03A4">
        <w:rPr>
          <w:lang w:val="en-US"/>
        </w:rPr>
        <w:t xml:space="preserve">for </w:t>
      </w:r>
      <w:r w:rsidR="00F63014">
        <w:rPr>
          <w:lang w:val="en-US"/>
        </w:rPr>
        <w:t xml:space="preserve">Cyprus </w:t>
      </w:r>
      <w:r w:rsidR="00FE03A4">
        <w:rPr>
          <w:lang w:val="en-US"/>
        </w:rPr>
        <w:t>to</w:t>
      </w:r>
      <w:r w:rsidR="00F63014">
        <w:rPr>
          <w:lang w:val="en-US"/>
        </w:rPr>
        <w:t xml:space="preserve"> be</w:t>
      </w:r>
      <w:r w:rsidR="00FE03A4">
        <w:rPr>
          <w:lang w:val="en-US"/>
        </w:rPr>
        <w:t>come</w:t>
      </w:r>
      <w:r w:rsidR="00F63014">
        <w:rPr>
          <w:lang w:val="en-US"/>
        </w:rPr>
        <w:t xml:space="preserve"> </w:t>
      </w:r>
      <w:r w:rsidR="00FE03A4">
        <w:rPr>
          <w:lang w:val="en-US"/>
        </w:rPr>
        <w:t>a</w:t>
      </w:r>
      <w:r w:rsidR="00F63014">
        <w:rPr>
          <w:lang w:val="en-US"/>
        </w:rPr>
        <w:t xml:space="preserve"> </w:t>
      </w:r>
      <w:r w:rsidR="00FE03A4">
        <w:rPr>
          <w:lang w:val="en-US"/>
        </w:rPr>
        <w:t xml:space="preserve">much </w:t>
      </w:r>
      <w:r w:rsidR="00F63014">
        <w:rPr>
          <w:lang w:val="en-US"/>
        </w:rPr>
        <w:t>safe</w:t>
      </w:r>
      <w:r w:rsidR="00FE03A4">
        <w:rPr>
          <w:lang w:val="en-US"/>
        </w:rPr>
        <w:t>r</w:t>
      </w:r>
      <w:r w:rsidR="00F63014">
        <w:rPr>
          <w:lang w:val="en-US"/>
        </w:rPr>
        <w:t xml:space="preserve"> place for children</w:t>
      </w:r>
      <w:r w:rsidR="00FE03A4">
        <w:rPr>
          <w:lang w:val="en-US"/>
        </w:rPr>
        <w:t xml:space="preserve"> in their daily activities in the house, school, roads and community.</w:t>
      </w:r>
      <w:r w:rsidR="00F63014">
        <w:rPr>
          <w:lang w:val="en-US"/>
        </w:rPr>
        <w:t xml:space="preserve"> </w:t>
      </w:r>
      <w:r w:rsidR="00CC2784">
        <w:rPr>
          <w:lang w:val="en-US"/>
        </w:rPr>
        <w:t>It was also agreed to set a</w:t>
      </w:r>
      <w:r w:rsidR="00F63014">
        <w:rPr>
          <w:lang w:val="en-US"/>
        </w:rPr>
        <w:t xml:space="preserve"> preliminary targ</w:t>
      </w:r>
      <w:r>
        <w:rPr>
          <w:lang w:val="en-US"/>
        </w:rPr>
        <w:t>et</w:t>
      </w:r>
      <w:r w:rsidR="00CC2784">
        <w:rPr>
          <w:lang w:val="en-US"/>
        </w:rPr>
        <w:t>:</w:t>
      </w:r>
      <w:r>
        <w:rPr>
          <w:lang w:val="en-US"/>
        </w:rPr>
        <w:t xml:space="preserve"> </w:t>
      </w:r>
      <w:r w:rsidR="00F63014">
        <w:rPr>
          <w:lang w:val="en-US"/>
        </w:rPr>
        <w:t>to reduce childhood injury mortality and non-fatal injuries by 30% by 2020.</w:t>
      </w:r>
    </w:p>
    <w:p w:rsidR="00F63014" w:rsidRDefault="00F63014" w:rsidP="006C364F">
      <w:pPr>
        <w:jc w:val="both"/>
        <w:rPr>
          <w:lang w:val="en-US"/>
        </w:rPr>
      </w:pPr>
    </w:p>
    <w:p w:rsidR="00E20C75" w:rsidRDefault="008C593F" w:rsidP="008C593F">
      <w:pPr>
        <w:jc w:val="both"/>
        <w:rPr>
          <w:lang w:val="en-US"/>
        </w:rPr>
      </w:pPr>
      <w:r w:rsidRPr="008C593F">
        <w:rPr>
          <w:lang w:val="en-US"/>
        </w:rPr>
        <w:t xml:space="preserve">The Action Plan aims to substantially reduce morbidity and mortality from unintentional injuries (road </w:t>
      </w:r>
      <w:r w:rsidR="00935E47">
        <w:rPr>
          <w:lang w:val="en-US"/>
        </w:rPr>
        <w:t>crashes</w:t>
      </w:r>
      <w:r>
        <w:rPr>
          <w:lang w:val="en-US"/>
        </w:rPr>
        <w:t xml:space="preserve">, </w:t>
      </w:r>
      <w:r w:rsidR="00935E47">
        <w:rPr>
          <w:lang w:val="en-US"/>
        </w:rPr>
        <w:t>drawing</w:t>
      </w:r>
      <w:r>
        <w:rPr>
          <w:lang w:val="en-US"/>
        </w:rPr>
        <w:t xml:space="preserve"> and suffocation,</w:t>
      </w:r>
      <w:r w:rsidR="00207B18">
        <w:rPr>
          <w:lang w:val="en-US"/>
        </w:rPr>
        <w:t xml:space="preserve"> </w:t>
      </w:r>
      <w:r>
        <w:rPr>
          <w:lang w:val="en-US"/>
        </w:rPr>
        <w:t>falls</w:t>
      </w:r>
      <w:r w:rsidR="00CC2784">
        <w:rPr>
          <w:lang w:val="en-US"/>
        </w:rPr>
        <w:t>,</w:t>
      </w:r>
      <w:r>
        <w:rPr>
          <w:lang w:val="en-US"/>
        </w:rPr>
        <w:t xml:space="preserve"> </w:t>
      </w:r>
      <w:r w:rsidR="00CC2784">
        <w:rPr>
          <w:lang w:val="en-US"/>
        </w:rPr>
        <w:t>p</w:t>
      </w:r>
      <w:r>
        <w:rPr>
          <w:lang w:val="en-US"/>
        </w:rPr>
        <w:t>oisoning and</w:t>
      </w:r>
      <w:r w:rsidRPr="008C593F">
        <w:rPr>
          <w:lang w:val="en-US"/>
        </w:rPr>
        <w:t xml:space="preserve"> burns</w:t>
      </w:r>
      <w:r>
        <w:rPr>
          <w:lang w:val="en-US"/>
        </w:rPr>
        <w:t xml:space="preserve"> and scalds ) </w:t>
      </w:r>
      <w:r w:rsidR="00E20C75">
        <w:rPr>
          <w:lang w:val="en-US"/>
        </w:rPr>
        <w:t xml:space="preserve">by </w:t>
      </w:r>
      <w:r w:rsidRPr="008C593F">
        <w:rPr>
          <w:lang w:val="en-US"/>
        </w:rPr>
        <w:t xml:space="preserve">setting realistic goals and taking advantage of the good practices of other countries . </w:t>
      </w:r>
      <w:r w:rsidR="00E20C75">
        <w:rPr>
          <w:lang w:val="en-US"/>
        </w:rPr>
        <w:t>For each type of accident, t</w:t>
      </w:r>
      <w:r w:rsidR="00E20C75" w:rsidRPr="008C593F">
        <w:rPr>
          <w:lang w:val="en-US"/>
        </w:rPr>
        <w:t xml:space="preserve">he basic principles of prevention </w:t>
      </w:r>
      <w:r w:rsidR="00E20C75">
        <w:rPr>
          <w:lang w:val="en-US"/>
        </w:rPr>
        <w:t>that have been repeatedly tested in many countries with a great success have been also adopted in this action plan. These principles are as follows:</w:t>
      </w:r>
    </w:p>
    <w:p w:rsidR="00E20C75" w:rsidRDefault="00E20C75" w:rsidP="008C593F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8C593F" w:rsidRDefault="008C593F" w:rsidP="008C593F">
      <w:pPr>
        <w:jc w:val="both"/>
        <w:rPr>
          <w:lang w:val="en-US"/>
        </w:rPr>
      </w:pPr>
      <w:r w:rsidRPr="008C593F">
        <w:rPr>
          <w:lang w:val="en-US"/>
        </w:rPr>
        <w:t xml:space="preserve">• </w:t>
      </w:r>
      <w:r>
        <w:rPr>
          <w:lang w:val="en-US"/>
        </w:rPr>
        <w:t>programming and educational intervention to ensure greater safety for children</w:t>
      </w:r>
    </w:p>
    <w:p w:rsidR="008C593F" w:rsidRPr="008C593F" w:rsidRDefault="008C593F" w:rsidP="008C593F">
      <w:pPr>
        <w:jc w:val="both"/>
        <w:rPr>
          <w:lang w:val="en-US"/>
        </w:rPr>
      </w:pPr>
      <w:r w:rsidRPr="008C593F">
        <w:rPr>
          <w:lang w:val="en-US"/>
        </w:rPr>
        <w:t xml:space="preserve">• </w:t>
      </w:r>
      <w:r>
        <w:rPr>
          <w:lang w:val="en-US"/>
        </w:rPr>
        <w:t>enforcement /legislation</w:t>
      </w:r>
    </w:p>
    <w:p w:rsidR="008C593F" w:rsidRDefault="008C593F" w:rsidP="008C593F">
      <w:pPr>
        <w:jc w:val="both"/>
        <w:rPr>
          <w:lang w:val="en-US"/>
        </w:rPr>
      </w:pPr>
      <w:r w:rsidRPr="008C593F">
        <w:rPr>
          <w:lang w:val="en-US"/>
        </w:rPr>
        <w:t xml:space="preserve">• </w:t>
      </w:r>
      <w:r>
        <w:rPr>
          <w:lang w:val="en-US"/>
        </w:rPr>
        <w:t>environmental and product modification</w:t>
      </w:r>
    </w:p>
    <w:p w:rsidR="00501928" w:rsidRDefault="00501928" w:rsidP="006C364F">
      <w:pPr>
        <w:jc w:val="both"/>
        <w:rPr>
          <w:lang w:val="en-US"/>
        </w:rPr>
      </w:pPr>
    </w:p>
    <w:p w:rsidR="003C77F0" w:rsidRDefault="00182D15" w:rsidP="006C364F">
      <w:pPr>
        <w:jc w:val="both"/>
        <w:rPr>
          <w:lang w:val="en-US"/>
        </w:rPr>
      </w:pPr>
      <w:r>
        <w:rPr>
          <w:lang w:val="en-US"/>
        </w:rPr>
        <w:t xml:space="preserve">For </w:t>
      </w:r>
      <w:r w:rsidR="008C593F" w:rsidRPr="008C593F">
        <w:rPr>
          <w:lang w:val="en-US"/>
        </w:rPr>
        <w:t xml:space="preserve">each action </w:t>
      </w:r>
      <w:r w:rsidR="00B405D2">
        <w:rPr>
          <w:lang w:val="en-US"/>
        </w:rPr>
        <w:t xml:space="preserve">there is a </w:t>
      </w:r>
      <w:r w:rsidR="008C593F" w:rsidRPr="008C593F">
        <w:rPr>
          <w:lang w:val="en-US"/>
        </w:rPr>
        <w:t>relevant depa</w:t>
      </w:r>
      <w:r w:rsidR="00B405D2">
        <w:rPr>
          <w:lang w:val="en-US"/>
        </w:rPr>
        <w:t xml:space="preserve">rtment/organization/entity </w:t>
      </w:r>
      <w:r w:rsidR="00B405D2" w:rsidRPr="008C593F">
        <w:rPr>
          <w:lang w:val="en-US"/>
        </w:rPr>
        <w:t>defined</w:t>
      </w:r>
      <w:r w:rsidR="00B405D2">
        <w:rPr>
          <w:lang w:val="en-US"/>
        </w:rPr>
        <w:t xml:space="preserve">, </w:t>
      </w:r>
      <w:r w:rsidR="00E20C75">
        <w:rPr>
          <w:lang w:val="en-US"/>
        </w:rPr>
        <w:t xml:space="preserve">which is directly </w:t>
      </w:r>
      <w:r w:rsidR="008C593F" w:rsidRPr="008C593F">
        <w:rPr>
          <w:lang w:val="en-US"/>
        </w:rPr>
        <w:t xml:space="preserve">involved in </w:t>
      </w:r>
      <w:r w:rsidR="00B405D2">
        <w:rPr>
          <w:lang w:val="en-US"/>
        </w:rPr>
        <w:t>the action’s</w:t>
      </w:r>
      <w:r w:rsidR="008C593F" w:rsidRPr="008C593F">
        <w:rPr>
          <w:lang w:val="en-US"/>
        </w:rPr>
        <w:t xml:space="preserve"> implementation. The Action Plan has been sent to all Ministries and </w:t>
      </w:r>
      <w:r w:rsidR="00E20C75">
        <w:rPr>
          <w:lang w:val="en-US"/>
        </w:rPr>
        <w:t xml:space="preserve">their </w:t>
      </w:r>
      <w:r w:rsidR="008C593F" w:rsidRPr="008C593F">
        <w:rPr>
          <w:lang w:val="en-US"/>
        </w:rPr>
        <w:t xml:space="preserve">comments and views have been </w:t>
      </w:r>
      <w:r w:rsidR="00B405D2">
        <w:rPr>
          <w:lang w:val="en-US"/>
        </w:rPr>
        <w:t xml:space="preserve">added </w:t>
      </w:r>
      <w:r w:rsidR="00B33810">
        <w:rPr>
          <w:lang w:val="en-US"/>
        </w:rPr>
        <w:t xml:space="preserve">and included </w:t>
      </w:r>
      <w:r w:rsidR="00B405D2">
        <w:rPr>
          <w:lang w:val="en-US"/>
        </w:rPr>
        <w:t>in the plan</w:t>
      </w:r>
      <w:r w:rsidR="008C593F" w:rsidRPr="008C593F">
        <w:rPr>
          <w:lang w:val="en-US"/>
        </w:rPr>
        <w:t>.</w:t>
      </w:r>
    </w:p>
    <w:p w:rsidR="003C77F0" w:rsidRDefault="003C77F0" w:rsidP="006C364F">
      <w:pPr>
        <w:jc w:val="both"/>
        <w:rPr>
          <w:lang w:val="en-US"/>
        </w:rPr>
      </w:pPr>
    </w:p>
    <w:p w:rsidR="006C364F" w:rsidRDefault="000E4F2D" w:rsidP="006C364F">
      <w:pPr>
        <w:jc w:val="both"/>
        <w:rPr>
          <w:lang w:val="en-US"/>
        </w:rPr>
      </w:pPr>
      <w:r>
        <w:rPr>
          <w:lang w:val="en-US"/>
        </w:rPr>
        <w:t xml:space="preserve">The implementation of the </w:t>
      </w:r>
      <w:r w:rsidR="006C364F">
        <w:rPr>
          <w:lang w:val="en-US"/>
        </w:rPr>
        <w:t>Strategic Plan</w:t>
      </w:r>
      <w:r>
        <w:rPr>
          <w:lang w:val="en-US"/>
        </w:rPr>
        <w:t xml:space="preserve"> will be made gradually by all </w:t>
      </w:r>
      <w:r w:rsidR="006C364F">
        <w:rPr>
          <w:lang w:val="en-US"/>
        </w:rPr>
        <w:t xml:space="preserve">Ministries involved. </w:t>
      </w:r>
      <w:r w:rsidR="000A52AB">
        <w:rPr>
          <w:lang w:val="en-US"/>
        </w:rPr>
        <w:t xml:space="preserve">Each </w:t>
      </w:r>
      <w:r w:rsidR="006C364F">
        <w:rPr>
          <w:lang w:val="en-US"/>
        </w:rPr>
        <w:t>Ministr</w:t>
      </w:r>
      <w:r w:rsidR="000A52AB">
        <w:rPr>
          <w:lang w:val="en-US"/>
        </w:rPr>
        <w:t xml:space="preserve">y involved is </w:t>
      </w:r>
      <w:r w:rsidR="006C364F">
        <w:rPr>
          <w:lang w:val="en-US"/>
        </w:rPr>
        <w:t xml:space="preserve">going to develop </w:t>
      </w:r>
      <w:r w:rsidR="000A52AB">
        <w:rPr>
          <w:lang w:val="en-US"/>
        </w:rPr>
        <w:t>its</w:t>
      </w:r>
      <w:r w:rsidR="00707033">
        <w:rPr>
          <w:lang w:val="en-US"/>
        </w:rPr>
        <w:t xml:space="preserve"> own Plan of Action </w:t>
      </w:r>
      <w:r w:rsidR="000A52AB">
        <w:rPr>
          <w:lang w:val="en-US"/>
        </w:rPr>
        <w:t>within</w:t>
      </w:r>
      <w:r w:rsidR="00707033">
        <w:rPr>
          <w:lang w:val="en-US"/>
        </w:rPr>
        <w:t xml:space="preserve"> a timetable</w:t>
      </w:r>
      <w:r w:rsidR="006C364F">
        <w:rPr>
          <w:lang w:val="en-US"/>
        </w:rPr>
        <w:t xml:space="preserve"> </w:t>
      </w:r>
      <w:r w:rsidR="00707033">
        <w:rPr>
          <w:lang w:val="en-US"/>
        </w:rPr>
        <w:t xml:space="preserve">and cover all the </w:t>
      </w:r>
      <w:r w:rsidR="003F713F">
        <w:rPr>
          <w:lang w:val="en-US"/>
        </w:rPr>
        <w:t xml:space="preserve">expenses </w:t>
      </w:r>
      <w:r w:rsidR="00707033">
        <w:rPr>
          <w:lang w:val="en-US"/>
        </w:rPr>
        <w:t xml:space="preserve">derived </w:t>
      </w:r>
      <w:r w:rsidR="003F713F">
        <w:rPr>
          <w:lang w:val="en-US"/>
        </w:rPr>
        <w:t>from its activities,</w:t>
      </w:r>
      <w:r w:rsidR="00707033">
        <w:rPr>
          <w:lang w:val="en-US"/>
        </w:rPr>
        <w:t xml:space="preserve"> f</w:t>
      </w:r>
      <w:r w:rsidR="003F713F">
        <w:rPr>
          <w:lang w:val="en-US"/>
        </w:rPr>
        <w:t>ro</w:t>
      </w:r>
      <w:r w:rsidR="00707033">
        <w:rPr>
          <w:lang w:val="en-US"/>
        </w:rPr>
        <w:t>m its own yearly budget</w:t>
      </w:r>
      <w:r w:rsidR="003F713F">
        <w:rPr>
          <w:lang w:val="en-US"/>
        </w:rPr>
        <w:t>. Furthermore, each Ministry will</w:t>
      </w:r>
      <w:r w:rsidR="006C364F">
        <w:rPr>
          <w:lang w:val="en-US"/>
        </w:rPr>
        <w:t xml:space="preserve"> submit a yearly report about the progress </w:t>
      </w:r>
      <w:r w:rsidR="003F713F">
        <w:rPr>
          <w:lang w:val="en-US"/>
        </w:rPr>
        <w:t>of the implementation of its activities</w:t>
      </w:r>
      <w:r w:rsidR="006C364F">
        <w:rPr>
          <w:lang w:val="en-US"/>
        </w:rPr>
        <w:t>. The Advisory Committee for the Prevention of Childhood Inju</w:t>
      </w:r>
      <w:r w:rsidR="006F44D6">
        <w:rPr>
          <w:lang w:val="en-US"/>
        </w:rPr>
        <w:t xml:space="preserve">ries and Poisonings </w:t>
      </w:r>
      <w:r w:rsidR="006C364F">
        <w:rPr>
          <w:lang w:val="en-US"/>
        </w:rPr>
        <w:t xml:space="preserve">will follow up </w:t>
      </w:r>
      <w:r w:rsidR="003F713F">
        <w:rPr>
          <w:lang w:val="en-US"/>
        </w:rPr>
        <w:t xml:space="preserve">the progress of the implementation of the strategic plan, </w:t>
      </w:r>
      <w:r w:rsidR="006C364F">
        <w:rPr>
          <w:lang w:val="en-US"/>
        </w:rPr>
        <w:t xml:space="preserve">and </w:t>
      </w:r>
      <w:r w:rsidR="003F713F">
        <w:rPr>
          <w:lang w:val="en-US"/>
        </w:rPr>
        <w:t>will also cover any</w:t>
      </w:r>
      <w:r w:rsidR="006C364F">
        <w:rPr>
          <w:lang w:val="en-US"/>
        </w:rPr>
        <w:t xml:space="preserve"> coordinat</w:t>
      </w:r>
      <w:r w:rsidR="003F713F">
        <w:rPr>
          <w:lang w:val="en-US"/>
        </w:rPr>
        <w:t>ion needed.</w:t>
      </w:r>
      <w:r w:rsidR="006C364F">
        <w:rPr>
          <w:lang w:val="en-US"/>
        </w:rPr>
        <w:t xml:space="preserve"> </w:t>
      </w:r>
    </w:p>
    <w:p w:rsidR="003C77F0" w:rsidRDefault="003C77F0" w:rsidP="006C364F">
      <w:pPr>
        <w:jc w:val="both"/>
        <w:rPr>
          <w:lang w:val="en-US"/>
        </w:rPr>
      </w:pPr>
    </w:p>
    <w:p w:rsidR="00FD7B74" w:rsidRDefault="006F44D6" w:rsidP="000E4F2D">
      <w:pPr>
        <w:jc w:val="both"/>
        <w:rPr>
          <w:lang w:val="en-US"/>
        </w:rPr>
      </w:pPr>
      <w:r>
        <w:rPr>
          <w:lang w:val="en-US"/>
        </w:rPr>
        <w:t xml:space="preserve">The strategic action plan has been posted </w:t>
      </w:r>
      <w:r w:rsidR="000E4F2D">
        <w:rPr>
          <w:lang w:val="en-US"/>
        </w:rPr>
        <w:t>o</w:t>
      </w:r>
      <w:r>
        <w:rPr>
          <w:lang w:val="en-US"/>
        </w:rPr>
        <w:t>n the Ministry of Health’s website</w:t>
      </w:r>
      <w:r w:rsidR="00FD7B74" w:rsidRPr="00FD7B74">
        <w:t xml:space="preserve"> </w:t>
      </w:r>
      <w:hyperlink r:id="rId7" w:history="1">
        <w:r w:rsidR="00FD7B74" w:rsidRPr="00F57C87">
          <w:rPr>
            <w:rStyle w:val="Hyperlink"/>
            <w:lang w:val="en-US"/>
          </w:rPr>
          <w:t>www.moh.gov.cy</w:t>
        </w:r>
      </w:hyperlink>
      <w:r w:rsidR="00FD7B74">
        <w:rPr>
          <w:lang w:val="en-US"/>
        </w:rPr>
        <w:t xml:space="preserve">. </w:t>
      </w:r>
    </w:p>
    <w:p w:rsidR="00FD7B74" w:rsidRDefault="00FD7B74" w:rsidP="000E4F2D">
      <w:pPr>
        <w:jc w:val="both"/>
        <w:rPr>
          <w:lang w:val="en-US"/>
        </w:rPr>
      </w:pPr>
    </w:p>
    <w:p w:rsidR="0042079B" w:rsidRPr="006C364F" w:rsidRDefault="00FD7B74" w:rsidP="000E4F2D">
      <w:pPr>
        <w:jc w:val="both"/>
        <w:rPr>
          <w:lang w:val="en-US"/>
        </w:rPr>
      </w:pPr>
      <w:r>
        <w:rPr>
          <w:lang w:val="en-US"/>
        </w:rPr>
        <w:t xml:space="preserve">For any further information please contact to the email address </w:t>
      </w:r>
      <w:hyperlink r:id="rId8" w:history="1">
        <w:r w:rsidRPr="00F57C87">
          <w:rPr>
            <w:rStyle w:val="Hyperlink"/>
            <w:lang w:val="en-US"/>
          </w:rPr>
          <w:t>igeorgiou@moh.gov.cy</w:t>
        </w:r>
      </w:hyperlink>
      <w:r>
        <w:rPr>
          <w:lang w:val="en-US"/>
        </w:rPr>
        <w:t xml:space="preserve">   -  </w:t>
      </w:r>
      <w:bookmarkStart w:id="0" w:name="_GoBack"/>
      <w:bookmarkEnd w:id="0"/>
      <w:r>
        <w:rPr>
          <w:lang w:val="en-US"/>
        </w:rPr>
        <w:t>Irene Georgiou, Health Services officer, Ministry of Health, Cyprus.</w:t>
      </w:r>
    </w:p>
    <w:sectPr w:rsidR="0042079B" w:rsidRPr="006C3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0C" w:rsidRDefault="00E5100C" w:rsidP="00795CA4">
      <w:r>
        <w:separator/>
      </w:r>
    </w:p>
  </w:endnote>
  <w:endnote w:type="continuationSeparator" w:id="0">
    <w:p w:rsidR="00E5100C" w:rsidRDefault="00E5100C" w:rsidP="007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0C" w:rsidRDefault="00E5100C" w:rsidP="00795CA4">
      <w:r>
        <w:separator/>
      </w:r>
    </w:p>
  </w:footnote>
  <w:footnote w:type="continuationSeparator" w:id="0">
    <w:p w:rsidR="00E5100C" w:rsidRDefault="00E5100C" w:rsidP="0079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B96"/>
    <w:multiLevelType w:val="hybridMultilevel"/>
    <w:tmpl w:val="BC2EA1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F"/>
    <w:rsid w:val="00077AE3"/>
    <w:rsid w:val="000A52AB"/>
    <w:rsid w:val="000E4F2D"/>
    <w:rsid w:val="00182D15"/>
    <w:rsid w:val="00207B18"/>
    <w:rsid w:val="003C77F0"/>
    <w:rsid w:val="003F713F"/>
    <w:rsid w:val="00494BCD"/>
    <w:rsid w:val="004C7683"/>
    <w:rsid w:val="00500FD2"/>
    <w:rsid w:val="00501928"/>
    <w:rsid w:val="006B52C1"/>
    <w:rsid w:val="006C364F"/>
    <w:rsid w:val="006F44D6"/>
    <w:rsid w:val="00707033"/>
    <w:rsid w:val="00753652"/>
    <w:rsid w:val="00795CA4"/>
    <w:rsid w:val="008C593F"/>
    <w:rsid w:val="00935E47"/>
    <w:rsid w:val="00AB368C"/>
    <w:rsid w:val="00B33810"/>
    <w:rsid w:val="00B405D2"/>
    <w:rsid w:val="00C65E68"/>
    <w:rsid w:val="00CC2784"/>
    <w:rsid w:val="00E06BF7"/>
    <w:rsid w:val="00E20C75"/>
    <w:rsid w:val="00E5100C"/>
    <w:rsid w:val="00F63014"/>
    <w:rsid w:val="00FC0FB1"/>
    <w:rsid w:val="00FD7B74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A4DB"/>
  <w15:docId w15:val="{82D88ECE-AFA1-4FAB-BEA9-6ACCCA7D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C364F"/>
    <w:pPr>
      <w:jc w:val="center"/>
    </w:pPr>
    <w:rPr>
      <w:b/>
      <w:bCs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C364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semiHidden/>
    <w:rsid w:val="006C364F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C36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6C364F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65E6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5C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C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C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CA4"/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D7B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orgiou@moh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 Irene</dc:creator>
  <cp:keywords/>
  <dc:description/>
  <cp:lastModifiedBy>Georgiou  Irene</cp:lastModifiedBy>
  <cp:revision>2</cp:revision>
  <dcterms:created xsi:type="dcterms:W3CDTF">2017-04-06T09:03:00Z</dcterms:created>
  <dcterms:modified xsi:type="dcterms:W3CDTF">2017-04-06T09:03:00Z</dcterms:modified>
</cp:coreProperties>
</file>